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25141" w:rsidR="00F57DA1" w:rsidP="00F57DA1" w:rsidRDefault="00F57DA1" w14:paraId="01ac679" w14:textId="01ac679">
      <w:pPr>
        <w:jc w:val="both"/>
        <w15:collapsed w:val="false"/>
      </w:pPr>
      <w:bookmarkStart w:name="_GoBack" w:id="0"/>
      <w:bookmarkEnd w:id="0"/>
      <w:r w:rsidRPr="00125141">
        <w:t>REPUBLIKA HRVATSKA</w:t>
      </w:r>
    </w:p>
    <w:p w:rsidRPr="00D913E9" w:rsidR="00F57DA1" w:rsidP="00F57DA1" w:rsidRDefault="00F57DA1">
      <w:r w:rsidRPr="00125141">
        <w:t xml:space="preserve">TRGOVAČKI SUD U </w:t>
      </w:r>
      <w:r w:rsidRPr="00125141" w:rsidR="00AD6B63">
        <w:t>PAZINU</w:t>
      </w:r>
    </w:p>
    <w:p w:rsidRPr="00D913E9" w:rsidR="00F57DA1" w:rsidP="00F57DA1" w:rsidRDefault="00F57DA1">
      <w:pPr>
        <w:jc w:val="right"/>
        <w:rPr>
          <w:rStyle w:val="Brojstranice"/>
        </w:rPr>
      </w:pPr>
      <w:r w:rsidRPr="00D913E9">
        <w:rPr>
          <w:rStyle w:val="Brojstranice"/>
        </w:rPr>
        <w:t>St-</w:t>
      </w:r>
      <w:r w:rsidRPr="00D913E9" w:rsidR="0044445B">
        <w:rPr>
          <w:rStyle w:val="Brojstranice"/>
        </w:rPr>
        <w:t>174</w:t>
      </w:r>
      <w:r w:rsidRPr="00D913E9">
        <w:rPr>
          <w:rStyle w:val="Brojstranice"/>
        </w:rPr>
        <w:t>/</w:t>
      </w:r>
      <w:r w:rsidRPr="00D913E9" w:rsidR="007D4B46">
        <w:rPr>
          <w:rStyle w:val="Brojstranice"/>
        </w:rPr>
        <w:t>202</w:t>
      </w:r>
      <w:r w:rsidRPr="00D913E9" w:rsidR="0044445B">
        <w:rPr>
          <w:rStyle w:val="Brojstranice"/>
        </w:rPr>
        <w:t>5</w:t>
      </w:r>
      <w:r w:rsidRPr="00D913E9">
        <w:rPr>
          <w:rStyle w:val="Brojstranice"/>
        </w:rPr>
        <w:t>-</w:t>
      </w:r>
      <w:r w:rsidR="004B146D">
        <w:rPr>
          <w:rStyle w:val="Brojstranice"/>
        </w:rPr>
        <w:t>167</w:t>
      </w:r>
    </w:p>
    <w:p w:rsidRPr="00125141" w:rsidR="00BF0E8F" w:rsidP="00DA6A20" w:rsidRDefault="003B57E7">
      <w:pPr>
        <w:jc w:val="right"/>
        <w:rPr>
          <w:rStyle w:val="Brojstranice"/>
        </w:rPr>
      </w:pPr>
      <w:r w:rsidRPr="00D913E9">
        <w:t>(ranije: St-350/2019)</w:t>
      </w:r>
    </w:p>
    <w:p w:rsidRPr="00125141" w:rsidR="00F57DA1" w:rsidP="00F57DA1" w:rsidRDefault="00F57DA1">
      <w:pPr>
        <w:jc w:val="center"/>
        <w:rPr>
          <w:bCs w:val="false"/>
        </w:rPr>
      </w:pPr>
      <w:r w:rsidRPr="00125141">
        <w:rPr>
          <w:bCs w:val="false"/>
        </w:rPr>
        <w:t>Z A P I S N I K</w:t>
      </w:r>
    </w:p>
    <w:p w:rsidRPr="00DA6A20" w:rsidR="00F57DA1" w:rsidP="00DA6A20" w:rsidRDefault="00F57DA1">
      <w:pPr>
        <w:jc w:val="center"/>
        <w:rPr>
          <w:bCs w:val="false"/>
        </w:rPr>
      </w:pPr>
      <w:r w:rsidRPr="00125141">
        <w:rPr>
          <w:bCs w:val="false"/>
        </w:rPr>
        <w:t>sa ročišta za diobu kupovnine</w:t>
      </w:r>
    </w:p>
    <w:p w:rsidRPr="00D913E9" w:rsidR="00F57DA1" w:rsidP="00F57DA1" w:rsidRDefault="00F57DA1">
      <w:pPr>
        <w:jc w:val="both"/>
      </w:pPr>
      <w:r w:rsidRPr="00D913E9">
        <w:tab/>
        <w:t xml:space="preserve">sastavljen </w:t>
      </w:r>
      <w:r w:rsidRPr="00D913E9" w:rsidR="0044445B">
        <w:t>16. rujna</w:t>
      </w:r>
      <w:r w:rsidRPr="00D913E9">
        <w:t xml:space="preserve"> 20</w:t>
      </w:r>
      <w:r w:rsidRPr="00D913E9" w:rsidR="007D4B46">
        <w:t>2</w:t>
      </w:r>
      <w:r w:rsidRPr="00D913E9" w:rsidR="00AC75E3">
        <w:t>5</w:t>
      </w:r>
      <w:r w:rsidRPr="00D913E9">
        <w:t xml:space="preserve">. u Trgovačkom sudu u Pazinu, u stečajnom postupku nad dužnikom </w:t>
      </w:r>
      <w:r w:rsidRPr="00D913E9" w:rsidR="0044445B">
        <w:t>Stečajnom masom iza HISTRIA DOMUS d.o.o. u stečaju Rijeka, Mosorska 9, raniji OIB 29532493716</w:t>
      </w:r>
      <w:r w:rsidRPr="00D913E9">
        <w:t xml:space="preserve">, </w:t>
      </w:r>
      <w:r w:rsidR="00D913E9">
        <w:t>u sudnici 1</w:t>
      </w:r>
      <w:r w:rsidRPr="00D913E9">
        <w:t xml:space="preserve">, </w:t>
      </w:r>
    </w:p>
    <w:p w:rsidRPr="00125141" w:rsidR="00F57DA1" w:rsidP="00F57DA1" w:rsidRDefault="00F57DA1">
      <w:pPr>
        <w:jc w:val="both"/>
        <w:rPr>
          <w:color w:val="FF0000"/>
        </w:rPr>
      </w:pPr>
    </w:p>
    <w:p w:rsidRPr="00125141" w:rsidR="00F57DA1" w:rsidP="00F57DA1" w:rsidRDefault="00F57DA1">
      <w:pPr>
        <w:jc w:val="both"/>
      </w:pPr>
      <w:r w:rsidRPr="00125141">
        <w:t>Nazočni od  suda:</w:t>
      </w:r>
    </w:p>
    <w:p w:rsidRPr="00125141" w:rsidR="00F57DA1" w:rsidP="00F57DA1" w:rsidRDefault="00F57DA1">
      <w:pPr>
        <w:jc w:val="both"/>
      </w:pPr>
      <w:smartTag w:uri="urn:schemas-microsoft-com:office:smarttags" w:element="PersonName">
        <w:r w:rsidRPr="00125141">
          <w:t>Ivan Dujić</w:t>
        </w:r>
      </w:smartTag>
      <w:r w:rsidRPr="00125141">
        <w:t>, stečajni sudac</w:t>
      </w:r>
    </w:p>
    <w:p w:rsidRPr="00125141" w:rsidR="00F57DA1" w:rsidP="00F57DA1" w:rsidRDefault="00C22B90">
      <w:pPr>
        <w:jc w:val="both"/>
      </w:pPr>
      <w:r>
        <w:t>Ana Pomazan</w:t>
      </w:r>
      <w:r w:rsidRPr="00125141" w:rsidR="00F57DA1">
        <w:t>, zapisničar</w:t>
      </w:r>
      <w:r>
        <w:t>ka</w:t>
      </w:r>
    </w:p>
    <w:p w:rsidRPr="00125141" w:rsidR="00F57DA1" w:rsidP="00F57DA1" w:rsidRDefault="00F57DA1">
      <w:pPr>
        <w:jc w:val="both"/>
      </w:pPr>
    </w:p>
    <w:p w:rsidRPr="00D913E9" w:rsidR="00F57DA1" w:rsidP="00D913E9" w:rsidRDefault="00D913E9">
      <w:pPr>
        <w:ind w:firstLine="708"/>
        <w:jc w:val="both"/>
      </w:pPr>
      <w:r w:rsidRPr="00D913E9">
        <w:t xml:space="preserve">Za stečajnog dužnika nitko, dostava poziva </w:t>
      </w:r>
      <w:r>
        <w:t xml:space="preserve">stečajnom upravitelju </w:t>
      </w:r>
      <w:r w:rsidRPr="00D913E9">
        <w:t xml:space="preserve">uredno iskazana. </w:t>
      </w:r>
    </w:p>
    <w:p w:rsidRPr="00125141" w:rsidR="00F57DA1" w:rsidP="00F57DA1" w:rsidRDefault="00F57DA1">
      <w:pPr>
        <w:jc w:val="both"/>
        <w:rPr>
          <w:color w:val="FF0000"/>
        </w:rPr>
      </w:pPr>
    </w:p>
    <w:p w:rsidRPr="00125141" w:rsidR="005F4A23" w:rsidP="005F4A23" w:rsidRDefault="00F57DA1">
      <w:pPr>
        <w:jc w:val="both"/>
      </w:pPr>
      <w:r w:rsidRPr="00125141">
        <w:tab/>
      </w:r>
      <w:r w:rsidRPr="00125141" w:rsidR="005F4A23">
        <w:t xml:space="preserve">Stečajni sudac </w:t>
      </w:r>
      <w:r w:rsidRPr="00F22B01" w:rsidR="005F4A23">
        <w:t xml:space="preserve">otvara ročište u </w:t>
      </w:r>
      <w:r w:rsidRPr="00F22B01" w:rsidR="0044445B">
        <w:t>12:30</w:t>
      </w:r>
      <w:r w:rsidRPr="00F22B01" w:rsidR="005F4A23">
        <w:t xml:space="preserve"> sati i objavljuje da se na ročištu raspravlja o namirenju vjerovnika i drugih osoba iz kupovnine </w:t>
      </w:r>
      <w:r w:rsidR="00F22B01">
        <w:t xml:space="preserve">(odnosno </w:t>
      </w:r>
      <w:r w:rsidRPr="0044445B" w:rsidR="00F22B01">
        <w:t>iznos</w:t>
      </w:r>
      <w:r w:rsidR="00F22B01">
        <w:t>a</w:t>
      </w:r>
      <w:r w:rsidRPr="0044445B" w:rsidR="00F22B01">
        <w:t xml:space="preserve"> od 25.336,78 eura</w:t>
      </w:r>
      <w:r w:rsidRPr="00F22B01" w:rsidR="00F22B01">
        <w:t xml:space="preserve"> </w:t>
      </w:r>
      <w:r w:rsidR="00F22B01">
        <w:t xml:space="preserve">koji je </w:t>
      </w:r>
      <w:r w:rsidRPr="0044445B" w:rsidR="00F22B01">
        <w:t xml:space="preserve">na depozit ovog predmeta </w:t>
      </w:r>
      <w:r w:rsidRPr="00F22B01" w:rsidR="00F22B01">
        <w:t>3. veljače 2025.</w:t>
      </w:r>
      <w:r w:rsidR="00F22B01">
        <w:t xml:space="preserve"> </w:t>
      </w:r>
      <w:r w:rsidRPr="0044445B" w:rsidR="00F22B01">
        <w:t>uplatio</w:t>
      </w:r>
      <w:r w:rsidRPr="00F22B01" w:rsidR="00F22B01">
        <w:t xml:space="preserve"> Općinski sud Pazinu, Stalna služba u Bujama, postupajući po svom rješenju o namirenju posl. br. Ovr-477/2021-81 od 19. svibnja 2023., koje je u t. IV. izreke preinačeno rješenjem Županijskog suda u Splitu, posl. br. Gž Ovr-533/2024-2 od 29. listopada 2024.</w:t>
      </w:r>
      <w:r w:rsidR="00F22B01">
        <w:t>)</w:t>
      </w:r>
      <w:r w:rsidRPr="0044445B" w:rsidR="00F22B01">
        <w:t xml:space="preserve"> </w:t>
      </w:r>
      <w:r w:rsidRPr="00F22B01" w:rsidR="005F4A23">
        <w:t xml:space="preserve">postignute prodajom nekretnine </w:t>
      </w:r>
      <w:r w:rsidRPr="00F22B01" w:rsidR="0044445B">
        <w:t>k.č. br. 1276/64 k.o. Buje</w:t>
      </w:r>
      <w:r w:rsidRPr="00F22B01" w:rsidR="005F4A23">
        <w:t>.</w:t>
      </w:r>
    </w:p>
    <w:p w:rsidRPr="00125141" w:rsidR="005F4A23" w:rsidP="005F4A23" w:rsidRDefault="005F4A23">
      <w:pPr>
        <w:jc w:val="both"/>
      </w:pPr>
      <w:r w:rsidRPr="00125141">
        <w:tab/>
        <w:t xml:space="preserve"> </w:t>
      </w:r>
    </w:p>
    <w:p w:rsidRPr="00125141" w:rsidR="005F4A23" w:rsidP="005F4A23" w:rsidRDefault="005F4A23">
      <w:pPr>
        <w:jc w:val="both"/>
      </w:pPr>
      <w:r w:rsidRPr="00125141">
        <w:tab/>
        <w:t>Ročište je javno.</w:t>
      </w:r>
    </w:p>
    <w:p w:rsidRPr="00125141" w:rsidR="005F4A23" w:rsidP="005F4A23" w:rsidRDefault="005F4A23">
      <w:pPr>
        <w:jc w:val="both"/>
      </w:pPr>
    </w:p>
    <w:p w:rsidRPr="00125141" w:rsidR="005F4A23" w:rsidP="005F4A23" w:rsidRDefault="005F4A23">
      <w:pPr>
        <w:jc w:val="both"/>
      </w:pPr>
      <w:r w:rsidRPr="00125141">
        <w:tab/>
        <w:t>Utvrđuje se da na današnje ročište nije pristupio nitko od vjerovnika.</w:t>
      </w:r>
    </w:p>
    <w:p w:rsidRPr="00125141" w:rsidR="005F4A23" w:rsidP="005F4A23" w:rsidRDefault="005F4A23">
      <w:pPr>
        <w:pStyle w:val="Odlomakpopisa"/>
        <w:ind w:left="1068"/>
        <w:jc w:val="both"/>
      </w:pPr>
    </w:p>
    <w:p w:rsidR="0044445B" w:rsidP="005F4A23" w:rsidRDefault="005F4A23">
      <w:pPr>
        <w:ind w:firstLine="708"/>
        <w:jc w:val="both"/>
      </w:pPr>
      <w:r w:rsidRPr="00125141">
        <w:t xml:space="preserve">Utvrđuje se da je </w:t>
      </w:r>
      <w:r w:rsidRPr="0044445B" w:rsidR="0044445B">
        <w:t>3. veljače 2025. Općinski sud Pa</w:t>
      </w:r>
      <w:r w:rsidR="007E765D">
        <w:t>zinu, Stalna služba u Bujama,</w:t>
      </w:r>
      <w:r w:rsidRPr="0044445B" w:rsidR="0044445B">
        <w:t xml:space="preserve"> postupajući po svom rješenju o namirenju posl. br. Ovr-477/2021-81 od 19. svibnja 2023., koje je u t. IV. izreke preinačeno rješenjem Županijskog suda u Splitu, posl. br. Gž Ovr-533/2024-2 od 29. listopada 2024., na depozit ovog predmeta uplatio iznos od 25.336,78 eura.</w:t>
      </w:r>
    </w:p>
    <w:p w:rsidRPr="00125141" w:rsidR="005F4A23" w:rsidP="00DA6A20" w:rsidRDefault="005F4A23">
      <w:pPr>
        <w:jc w:val="both"/>
      </w:pPr>
    </w:p>
    <w:p w:rsidR="00D315B6" w:rsidP="00DA6A20" w:rsidRDefault="00DA6A20">
      <w:pPr>
        <w:jc w:val="both"/>
        <w:rPr>
          <w:color w:val="FF0000"/>
        </w:rPr>
      </w:pPr>
      <w:r>
        <w:tab/>
        <w:t>Utvrđuje se da je danas, 16. rujna 2025., za</w:t>
      </w:r>
      <w:r w:rsidR="00192A25">
        <w:t>primljen podnesak vjerovnika DDM</w:t>
      </w:r>
      <w:r>
        <w:t xml:space="preserve"> INVEST III AG sa prilozima. </w:t>
      </w:r>
    </w:p>
    <w:p w:rsidRPr="00125141" w:rsidR="00D315B6" w:rsidP="005F4A23" w:rsidRDefault="00D315B6">
      <w:pPr>
        <w:ind w:firstLine="708"/>
        <w:jc w:val="both"/>
      </w:pPr>
    </w:p>
    <w:p w:rsidRPr="00125141" w:rsidR="005F4A23" w:rsidP="005F4A23" w:rsidRDefault="005F4A23">
      <w:pPr>
        <w:ind w:firstLine="708"/>
        <w:jc w:val="both"/>
        <w:rPr>
          <w:bCs w:val="false"/>
        </w:rPr>
      </w:pPr>
      <w:r w:rsidRPr="00125141">
        <w:rPr>
          <w:bCs w:val="false"/>
        </w:rPr>
        <w:t>Sudac donosi</w:t>
      </w:r>
    </w:p>
    <w:p w:rsidRPr="00125141" w:rsidR="005F4A23" w:rsidP="005F4A23" w:rsidRDefault="005F4A23">
      <w:pPr>
        <w:jc w:val="center"/>
        <w:rPr>
          <w:bCs w:val="false"/>
        </w:rPr>
      </w:pPr>
      <w:r w:rsidRPr="00125141">
        <w:rPr>
          <w:bCs w:val="false"/>
        </w:rPr>
        <w:t>z a k lj u č a k</w:t>
      </w:r>
    </w:p>
    <w:p w:rsidRPr="00125141" w:rsidR="005F4A23" w:rsidP="005F4A23" w:rsidRDefault="005F4A23">
      <w:pPr>
        <w:jc w:val="both"/>
      </w:pPr>
    </w:p>
    <w:p w:rsidRPr="00125141" w:rsidR="005F4A23" w:rsidP="005F4A23" w:rsidRDefault="005F4A23">
      <w:pPr>
        <w:ind w:firstLine="708"/>
        <w:jc w:val="both"/>
      </w:pPr>
      <w:r w:rsidRPr="00125141">
        <w:t>Rješenje o namirenju donijet će se u pisanom obliku.</w:t>
      </w:r>
    </w:p>
    <w:p w:rsidRPr="00125141" w:rsidR="005F4A23" w:rsidP="005F4A23" w:rsidRDefault="005F4A23">
      <w:pPr>
        <w:jc w:val="both"/>
      </w:pPr>
    </w:p>
    <w:p w:rsidRPr="00125141" w:rsidR="005F4A23" w:rsidP="005F4A23" w:rsidRDefault="005F4A23">
      <w:pPr>
        <w:jc w:val="center"/>
      </w:pPr>
      <w:r w:rsidRPr="00125141">
        <w:t xml:space="preserve">Dovršeno u </w:t>
      </w:r>
      <w:r w:rsidR="00E14A70">
        <w:t>12</w:t>
      </w:r>
      <w:r w:rsidRPr="00125141">
        <w:t>:</w:t>
      </w:r>
      <w:r w:rsidR="00E14A70">
        <w:t>4</w:t>
      </w:r>
      <w:r w:rsidRPr="00125141">
        <w:t>0 sati.</w:t>
      </w:r>
    </w:p>
    <w:p w:rsidRPr="00125141" w:rsidR="005F4A23" w:rsidP="005F4A23" w:rsidRDefault="005F4A23">
      <w:pPr>
        <w:jc w:val="both"/>
      </w:pPr>
    </w:p>
    <w:p w:rsidRPr="00125141" w:rsidR="005F4A23" w:rsidP="005F4A23" w:rsidRDefault="005F4A23">
      <w:pPr>
        <w:jc w:val="both"/>
      </w:pPr>
      <w:r w:rsidRPr="00125141">
        <w:tab/>
      </w:r>
      <w:r w:rsidRPr="00125141">
        <w:tab/>
      </w:r>
      <w:r w:rsidRPr="00125141">
        <w:tab/>
        <w:t xml:space="preserve">       </w:t>
      </w:r>
      <w:r w:rsidR="00DA6A20">
        <w:tab/>
      </w:r>
      <w:r w:rsidR="00DA6A20">
        <w:tab/>
        <w:t xml:space="preserve">     </w:t>
      </w:r>
      <w:r w:rsidRPr="00125141">
        <w:t xml:space="preserve">Stečajni sudac        </w:t>
      </w:r>
      <w:r w:rsidRPr="00125141">
        <w:tab/>
      </w:r>
      <w:r w:rsidRPr="00125141">
        <w:tab/>
        <w:t xml:space="preserve">   </w:t>
      </w:r>
    </w:p>
    <w:p w:rsidRPr="00125141" w:rsidR="005F4A23" w:rsidP="005F4A23" w:rsidRDefault="005F4A23">
      <w:pPr>
        <w:jc w:val="both"/>
      </w:pPr>
    </w:p>
    <w:p w:rsidRPr="00125141" w:rsidR="005F4A23" w:rsidP="00DA6A20" w:rsidRDefault="005F4A23"/>
    <w:p w:rsidR="00DA6A20" w:rsidP="005F4A23" w:rsidRDefault="00DA6A20">
      <w:pPr>
        <w:jc w:val="center"/>
      </w:pPr>
    </w:p>
    <w:p w:rsidRPr="00125141" w:rsidR="003B57E7" w:rsidP="005F4A23" w:rsidRDefault="005F4A23">
      <w:pPr>
        <w:jc w:val="center"/>
      </w:pPr>
      <w:r w:rsidRPr="00125141">
        <w:t xml:space="preserve">  Zapisničar</w:t>
      </w:r>
    </w:p>
    <w:sectPr w:rsidRPr="00125141" w:rsidR="003B57E7" w:rsidSect="001A7BD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52A3" w:rsidRDefault="00B152A3">
      <w:r>
        <w:separator/>
      </w:r>
    </w:p>
  </w:endnote>
  <w:endnote w:type="continuationSeparator" w:id="0">
    <w:p w:rsidR="00B152A3" w:rsidRDefault="00B152A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270B0" w:rsidP="00D94511" w:rsidRDefault="006270B0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270B0" w:rsidRDefault="006270B0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270B0" w:rsidP="00D94511" w:rsidRDefault="006270B0">
    <w:pPr>
      <w:pStyle w:val="Podnoje"/>
      <w:framePr w:wrap="around" w:hAnchor="margin" w:vAnchor="text" w:xAlign="center" w:y="1"/>
      <w:rPr>
        <w:rStyle w:val="Brojstranice"/>
      </w:rPr>
    </w:pPr>
  </w:p>
  <w:p w:rsidR="006270B0" w:rsidRDefault="006270B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52A3" w:rsidRDefault="00B152A3">
      <w:r>
        <w:separator/>
      </w:r>
    </w:p>
  </w:footnote>
  <w:footnote w:type="continuationSeparator" w:id="0">
    <w:p w:rsidR="00B152A3" w:rsidRDefault="00B152A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270B0" w:rsidP="00D94511" w:rsidRDefault="006270B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270B0" w:rsidRDefault="006270B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270B0" w:rsidP="00D94511" w:rsidRDefault="006270B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A2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D913E9" w:rsidR="003B57E7" w:rsidP="003B57E7" w:rsidRDefault="003B57E7">
    <w:pPr>
      <w:jc w:val="right"/>
      <w:rPr>
        <w:rStyle w:val="Brojstranice"/>
      </w:rPr>
    </w:pPr>
    <w:r w:rsidRPr="00D913E9">
      <w:rPr>
        <w:rStyle w:val="Brojstranice"/>
      </w:rPr>
      <w:t>St-174/2025-</w:t>
    </w:r>
    <w:r w:rsidRPr="00D913E9" w:rsidR="00D913E9">
      <w:rPr>
        <w:rStyle w:val="Brojstranice"/>
      </w:rPr>
      <w:t>166</w:t>
    </w:r>
  </w:p>
  <w:p w:rsidRPr="00D94511" w:rsidR="006270B0" w:rsidP="00125141" w:rsidRDefault="003B57E7">
    <w:pPr>
      <w:jc w:val="right"/>
    </w:pPr>
    <w:r>
      <w:t>(ranije: St-350/2019)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8C1E33"/>
    <w:multiLevelType w:val="hybridMultilevel"/>
    <w:tmpl w:val="C07A89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C3753"/>
    <w:multiLevelType w:val="hybridMultilevel"/>
    <w:tmpl w:val="A114254E"/>
    <w:lvl w:ilvl="0" w:tplc="8182F88C"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>
    <w:nsid w:val="5ECA3380"/>
    <w:multiLevelType w:val="hybridMultilevel"/>
    <w:tmpl w:val="C07A89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E1101"/>
    <w:multiLevelType w:val="hybridMultilevel"/>
    <w:tmpl w:val="77264FF0"/>
    <w:lvl w:ilvl="0" w:tplc="1C320DDE">
      <w:start w:val="1"/>
      <w:numFmt w:val="decimal"/>
      <w:lvlText w:val="%1.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B903C3"/>
    <w:multiLevelType w:val="hybridMultilevel"/>
    <w:tmpl w:val="C07A89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52"/>
    <w:rsid w:val="00001910"/>
    <w:rsid w:val="000A78E8"/>
    <w:rsid w:val="000C434C"/>
    <w:rsid w:val="000C6080"/>
    <w:rsid w:val="00101C25"/>
    <w:rsid w:val="0011133D"/>
    <w:rsid w:val="001114CA"/>
    <w:rsid w:val="0011701A"/>
    <w:rsid w:val="00123B2B"/>
    <w:rsid w:val="00125141"/>
    <w:rsid w:val="00125E07"/>
    <w:rsid w:val="00192A25"/>
    <w:rsid w:val="001A7BDE"/>
    <w:rsid w:val="002276A6"/>
    <w:rsid w:val="00231B87"/>
    <w:rsid w:val="00250E82"/>
    <w:rsid w:val="002627B1"/>
    <w:rsid w:val="00270215"/>
    <w:rsid w:val="00277528"/>
    <w:rsid w:val="003B57E7"/>
    <w:rsid w:val="003F5671"/>
    <w:rsid w:val="0041359D"/>
    <w:rsid w:val="0043029D"/>
    <w:rsid w:val="0044445B"/>
    <w:rsid w:val="00450709"/>
    <w:rsid w:val="0046009D"/>
    <w:rsid w:val="004821C7"/>
    <w:rsid w:val="004A748E"/>
    <w:rsid w:val="004B146D"/>
    <w:rsid w:val="004D276A"/>
    <w:rsid w:val="004E52F0"/>
    <w:rsid w:val="00522ED1"/>
    <w:rsid w:val="00526A05"/>
    <w:rsid w:val="0052723A"/>
    <w:rsid w:val="005A4687"/>
    <w:rsid w:val="005A55BA"/>
    <w:rsid w:val="005B586B"/>
    <w:rsid w:val="005C119D"/>
    <w:rsid w:val="005C3EBE"/>
    <w:rsid w:val="005D7165"/>
    <w:rsid w:val="005F4A23"/>
    <w:rsid w:val="005F7C2C"/>
    <w:rsid w:val="00602B21"/>
    <w:rsid w:val="006270B0"/>
    <w:rsid w:val="0063678B"/>
    <w:rsid w:val="0067000D"/>
    <w:rsid w:val="00692FDE"/>
    <w:rsid w:val="0069567F"/>
    <w:rsid w:val="006A269E"/>
    <w:rsid w:val="006C4C9A"/>
    <w:rsid w:val="006E2CD7"/>
    <w:rsid w:val="006E6AF6"/>
    <w:rsid w:val="006F5AE7"/>
    <w:rsid w:val="007D4B46"/>
    <w:rsid w:val="007E17D4"/>
    <w:rsid w:val="007E765D"/>
    <w:rsid w:val="00802E2D"/>
    <w:rsid w:val="00835E9D"/>
    <w:rsid w:val="00854F66"/>
    <w:rsid w:val="008A3F0C"/>
    <w:rsid w:val="008B0DD3"/>
    <w:rsid w:val="008F03BD"/>
    <w:rsid w:val="00921CB3"/>
    <w:rsid w:val="00934448"/>
    <w:rsid w:val="00973BAB"/>
    <w:rsid w:val="00996569"/>
    <w:rsid w:val="009D2B5A"/>
    <w:rsid w:val="00A76162"/>
    <w:rsid w:val="00A80C6F"/>
    <w:rsid w:val="00AC75E3"/>
    <w:rsid w:val="00AD6B63"/>
    <w:rsid w:val="00AF34D8"/>
    <w:rsid w:val="00B152A3"/>
    <w:rsid w:val="00B217CE"/>
    <w:rsid w:val="00BD7177"/>
    <w:rsid w:val="00BF0E8F"/>
    <w:rsid w:val="00BF5EF1"/>
    <w:rsid w:val="00C1522E"/>
    <w:rsid w:val="00C22B90"/>
    <w:rsid w:val="00C25501"/>
    <w:rsid w:val="00C30C77"/>
    <w:rsid w:val="00C3683E"/>
    <w:rsid w:val="00C42304"/>
    <w:rsid w:val="00C86A67"/>
    <w:rsid w:val="00CA6B6B"/>
    <w:rsid w:val="00CB0F92"/>
    <w:rsid w:val="00CC5448"/>
    <w:rsid w:val="00CD3E1D"/>
    <w:rsid w:val="00D315B6"/>
    <w:rsid w:val="00D5240E"/>
    <w:rsid w:val="00D913E9"/>
    <w:rsid w:val="00D94511"/>
    <w:rsid w:val="00D963CB"/>
    <w:rsid w:val="00DA6A20"/>
    <w:rsid w:val="00DF15C9"/>
    <w:rsid w:val="00E00953"/>
    <w:rsid w:val="00E140DF"/>
    <w:rsid w:val="00E14A70"/>
    <w:rsid w:val="00E47FC3"/>
    <w:rsid w:val="00E91A39"/>
    <w:rsid w:val="00E95446"/>
    <w:rsid w:val="00EB103F"/>
    <w:rsid w:val="00EF0452"/>
    <w:rsid w:val="00F22B01"/>
    <w:rsid w:val="00F25F0D"/>
    <w:rsid w:val="00F30AE1"/>
    <w:rsid w:val="00F42923"/>
    <w:rsid w:val="00F42EDD"/>
    <w:rsid w:val="00F57DA1"/>
    <w:rsid w:val="00F84FAB"/>
    <w:rsid w:val="00F95EE9"/>
    <w:rsid w:val="00FC009A"/>
    <w:rsid w:val="00FF2893"/>
    <w:rsid w:val="00FF2914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spidmax="1026" v:ext="edit"/>
    <o:shapelayout v:ext="edit">
      <o:idmap data="1" v:ext="edit"/>
    </o:shapelayout>
  </w:shapeDefaults>
  <w:decimalSymbol w:val=","/>
  <w:listSeparator w:val=";"/>
  <w15:docId w15:val="{765A1A31-5191-4C95-95F3-CAE1ECE3A8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rFonts w:ascii="Arial" w:hAnsi="Arial" w:cs="Arial"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 w:cs="Times New Roman"/>
      <w:bCs w:val="false"/>
    </w:r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rsid w:val="00D94511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rsid w:val="00E9544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rsid w:val="00E95446"/>
    <w:pPr>
      <w:jc w:val="both"/>
    </w:pPr>
    <w:rPr>
      <w:rFonts w:ascii="Times New Roman" w:hAnsi="Times New Roman" w:cs="Times New Roman"/>
      <w:bCs w:val="false"/>
    </w:rPr>
  </w:style>
  <w:style w:type="character" w:styleId="Hiperveza">
    <w:name w:val="Hyperlink"/>
    <w:rsid w:val="00E95446"/>
    <w:rPr>
      <w:color w:val="0000FF"/>
      <w:u w:val="single"/>
    </w:rPr>
  </w:style>
  <w:style w:type="paragraph" w:styleId="f000" w:customStyle="true">
    <w:name w:val="f000"/>
    <w:basedOn w:val="Normal"/>
    <w:rsid w:val="00B217CE"/>
    <w:rPr>
      <w:bCs w:val="false"/>
    </w:rPr>
  </w:style>
  <w:style w:type="character" w:styleId="f1001" w:customStyle="true">
    <w:name w:val="f1001"/>
    <w:rsid w:val="00B217CE"/>
    <w:rPr>
      <w:rFonts w:hint="default" w:ascii="Times New Roman" w:hAnsi="Times New Roman" w:cs="Times New Roman"/>
      <w:b w:val="false"/>
      <w:bCs w:val="false"/>
      <w:i w:val="false"/>
      <w:iCs w:val="false"/>
    </w:rPr>
  </w:style>
  <w:style w:type="paragraph" w:styleId="Tekstbalonia">
    <w:name w:val="Balloon Text"/>
    <w:basedOn w:val="Normal"/>
    <w:link w:val="TekstbaloniaChar"/>
    <w:rsid w:val="00A761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A76162"/>
    <w:rPr>
      <w:rFonts w:ascii="Tahoma" w:hAnsi="Tahoma" w:cs="Tahoma"/>
      <w:bCs/>
      <w:sz w:val="16"/>
      <w:szCs w:val="16"/>
    </w:rPr>
  </w:style>
  <w:style w:type="paragraph" w:styleId="Odlomakpopisa">
    <w:name w:val="List Paragraph"/>
    <w:basedOn w:val="Normal"/>
    <w:uiPriority w:val="34"/>
    <w:qFormat/>
    <w:rsid w:val="005F4A2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30C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0C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0C7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0C7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0C7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73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6515186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526907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53708612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19743093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7664602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20274359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842348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33739130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50262193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64147189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0970221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89268944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431516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168174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9237954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16. rujna 2025.</izvorni_sadrzaj>
    <derivirana_varijabla naziv="DomainObject.StvarniPocetakDatum_1">16. rujna 2025.</derivirana_varijabla>
  </DomainObject.StvarniPocetakDatum>
  <DomainObject.StvarniZavrsetakDatum>
    <izvorni_sadrzaj>16. rujna 2025.</izvorni_sadrzaj>
    <derivirana_varijabla naziv="DomainObject.StvarniZavrsetakDatum_1">16. rujna 2025.</derivirana_varijabla>
  </DomainObject.StvarniZavrsetakDatum>
  <DomainObject.PlaniraniZavrsetakDatum>
    <izvorni_sadrzaj>16. rujna 2025.</izvorni_sadrzaj>
    <derivirana_varijabla naziv="DomainObject.PlaniraniZavrsetakDatum_1">16. rujna 2025.</derivirana_varijabla>
  </DomainObject.PlaniraniZavrsetakDatum>
  <DomainObject.PlaniraniPocetakDatum>
    <izvorni_sadrzaj>16. rujna 2025.</izvorni_sadrzaj>
    <derivirana_varijabla naziv="DomainObject.PlaniraniPocetakDatum_1">16. rujna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16. rujna 2025.</izvorni_sadrzaj>
    <derivirana_varijabla naziv="DomainObject.Zapisnik.DatumKreiranja_1">16.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St-174/2025-167</izvorni_sadrzaj>
    <derivirana_varijabla naziv="DomainObject.Zapisnik.Oznaka_1">St-174/2025-167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2025.</izvorni_sadrzaj>
    <derivirana_varijabla naziv="DomainObject.Predmet.DatumOsnivanja_1">6.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St-174/2025</izvorni_sadrzaj>
    <derivirana_varijabla naziv="DomainObject.Predmet.OznakaBroj_1">St-174/2025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upisnik se šalje samo zadnji svežanj (II)</izvorni_sadrzaj>
    <derivirana_varijabla naziv="DomainObject.Predmet.PrimjedbaSuca_1">U upisnik se šalje samo zadnji svežanj (II)</derivirana_varijabla>
  </DomainObject.Predmet.PrimjedbaSuca>
  <DomainObject.Predmet.ProtustrankaFormated>
    <izvorni_sadrzaj>  Stečajna masa iza HISTRIA DOMUS d.o.o. u stečaju, RIJEKA</izvorni_sadrzaj>
    <derivirana_varijabla naziv="DomainObject.Predmet.ProtustrankaFormated_1">  Stečajna masa iza HISTRIA DOMUS d.o.o. u stečaju, RIJEKA</derivirana_varijabla>
  </DomainObject.Predmet.ProtustrankaFormated>
  <DomainObject.Predmet.ProtustrankaFormatedOIB>
    <izvorni_sadrzaj>  Stečajna masa iza HISTRIA DOMUS d.o.o. u stečaju, RIJEKA, OIB 29532493716</izvorni_sadrzaj>
    <derivirana_varijabla naziv="DomainObject.Predmet.ProtustrankaFormatedOIB_1">  Stečajna masa iza HISTRIA DOMUS d.o.o. u stečaju, RIJEKA, OIB 29532493716</derivirana_varijabla>
  </DomainObject.Predmet.ProtustrankaFormatedOIB>
  <DomainObject.Predmet.ProtustrankaFormatedWithAdress>
    <izvorni_sadrzaj> Stečajna masa iza HISTRIA DOMUS d.o.o. u stečaju, RIJEKA, Mosorska 9, 51000 Rijeka</izvorni_sadrzaj>
    <derivirana_varijabla naziv="DomainObject.Predmet.ProtustrankaFormatedWithAdress_1"> Stečajna masa iza HISTRIA DOMUS d.o.o. u stečaju, RIJEKA, Mosorska 9, 51000 Rijeka</derivirana_varijabla>
  </DomainObject.Predmet.ProtustrankaFormatedWithAdress>
  <DomainObject.Predmet.ProtustrankaFormatedWithAdressOIB>
    <izvorni_sadrzaj> Stečajna masa iza HISTRIA DOMUS d.o.o. u stečaju, RIJEKA, OIB 29532493716, Mosorska 9, 51000 Rijeka</izvorni_sadrzaj>
    <derivirana_varijabla naziv="DomainObject.Predmet.ProtustrankaFormatedWithAdressOIB_1"> Stečajna masa iza HISTRIA DOMUS d.o.o. u stečaju, RIJEKA, OIB 29532493716, Mosorska 9, 51000 Rijeka</derivirana_varijabla>
  </DomainObject.Predmet.ProtustrankaFormatedWithAdressOIB>
  <DomainObject.Predmet.ProtustrankaWithAdress>
    <izvorni_sadrzaj>Stečajna masa iza HISTRIA DOMUS d.o.o. u stečaju, RIJEKA Mosorska 9, 51000 Rijeka</izvorni_sadrzaj>
    <derivirana_varijabla naziv="DomainObject.Predmet.ProtustrankaWithAdress_1">Stečajna masa iza HISTRIA DOMUS d.o.o. u stečaju, RIJEKA Mosorska 9, 51000 Rijeka</derivirana_varijabla>
  </DomainObject.Predmet.ProtustrankaWithAdress>
  <DomainObject.Predmet.ProtustrankaWithAdressOIB>
    <izvorni_sadrzaj>Stečajna masa iza HISTRIA DOMUS d.o.o. u stečaju, RIJEKA, OIB 29532493716, Mosorska 9, 51000 Rijeka</izvorni_sadrzaj>
    <derivirana_varijabla naziv="DomainObject.Predmet.ProtustrankaWithAdressOIB_1">Stečajna masa iza HISTRIA DOMUS d.o.o. u stečaju, RIJEKA, OIB 29532493716, Mosorska 9, 51000 Rijeka</derivirana_varijabla>
  </DomainObject.Predmet.ProtustrankaWithAdressOIB>
  <DomainObject.Predmet.ProtustrankaNazivFormated>
    <izvorni_sadrzaj>Stečajna masa iza HISTRIA DOMUS d.o.o. u stečaju, RIJEKA</izvorni_sadrzaj>
    <derivirana_varijabla naziv="DomainObject.Predmet.ProtustrankaNazivFormated_1">Stečajna masa iza HISTRIA DOMUS d.o.o. u stečaju, RIJEKA</derivirana_varijabla>
  </DomainObject.Predmet.ProtustrankaNazivFormated>
  <DomainObject.Predmet.ProtustrankaNazivFormatedOIB>
    <izvorni_sadrzaj>Stečajna masa iza HISTRIA DOMUS d.o.o. u stečaju, RIJEKA, OIB 29532493716</izvorni_sadrzaj>
    <derivirana_varijabla naziv="DomainObject.Predmet.ProtustrankaNazivFormatedOIB_1">Stečajna masa iza HISTRIA DOMUS d.o.o. u stečaju, RIJEKA, OIB 29532493716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Pazinu, PAZIN</izvorni_sadrzaj>
    <derivirana_varijabla naziv="DomainObject.Predmet.StrankaFormated_1">  Trgovački sud u Pazinu, PAZIN</derivirana_varijabla>
  </DomainObject.Predmet.StrankaFormated>
  <DomainObject.Predmet.StrankaFormatedOIB>
    <izvorni_sadrzaj>  Trgovački sud u Pazinu, PAZIN, OIB 46543732715</izvorni_sadrzaj>
    <derivirana_varijabla naziv="DomainObject.Predmet.StrankaFormatedOIB_1">  Trgovački sud u Pazinu, PAZIN, OIB 46543732715</derivirana_varijabla>
  </DomainObject.Predmet.StrankaFormatedOIB>
  <DomainObject.Predmet.StrankaFormatedWithAdress>
    <izvorni_sadrzaj> Trgovački sud u Pazinu, PAZIN, Dršćevka 1, 52000 Pazin</izvorni_sadrzaj>
    <derivirana_varijabla naziv="DomainObject.Predmet.StrankaFormatedWithAdress_1"> Trgovački sud u Pazinu, PAZIN, Dršćevka 1, 52000 Pazin</derivirana_varijabla>
  </DomainObject.Predmet.StrankaFormatedWithAdress>
  <DomainObject.Predmet.StrankaFormatedWithAdressOIB>
    <izvorni_sadrzaj> Trgovački sud u Pazinu, PAZIN, OIB 46543732715, Dršćevka 1, 52000 Pazin</izvorni_sadrzaj>
    <derivirana_varijabla naziv="DomainObject.Predmet.StrankaFormatedWithAdressOIB_1"> Trgovački sud u Pazinu, PAZIN, OIB 46543732715, Dršćevka 1, 52000 Pazin</derivirana_varijabla>
  </DomainObject.Predmet.StrankaFormatedWithAdressOIB>
  <DomainObject.Predmet.StrankaWithAdress>
    <izvorni_sadrzaj>Trgovački sud u Pazinu, PAZIN Dršćevka 1,52000 Pazin</izvorni_sadrzaj>
    <derivirana_varijabla naziv="DomainObject.Predmet.StrankaWithAdress_1">Trgovački sud u Pazinu, PAZIN Dršćevka 1,52000 Pazin</derivirana_varijabla>
  </DomainObject.Predmet.StrankaWithAdress>
  <DomainObject.Predmet.StrankaWithAdressOIB>
    <izvorni_sadrzaj>Trgovački sud u Pazinu, PAZIN, OIB 46543732715, Dršćevka 1,52000 Pazin</izvorni_sadrzaj>
    <derivirana_varijabla naziv="DomainObject.Predmet.StrankaWithAdressOIB_1">Trgovački sud u Pazinu, PAZIN, OIB 46543732715, Dršćevka 1,52000 Pazin</derivirana_varijabla>
  </DomainObject.Predmet.StrankaWithAdressOIB>
  <DomainObject.Predmet.StrankaNazivFormated>
    <izvorni_sadrzaj>Trgovački sud u Pazinu, PAZIN</izvorni_sadrzaj>
    <derivirana_varijabla naziv="DomainObject.Predmet.StrankaNazivFormated_1">Trgovački sud u Pazinu, PAZIN</derivirana_varijabla>
  </DomainObject.Predmet.StrankaNazivFormated>
  <DomainObject.Predmet.StrankaNazivFormatedOIB>
    <izvorni_sadrzaj>Trgovački sud u Pazinu, PAZIN, OIB 46543732715</izvorni_sadrzaj>
    <derivirana_varijabla naziv="DomainObject.Predmet.StrankaNazivFormatedOIB_1">Trgovački sud u Pazinu, PAZIN, OIB 46543732715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25336.78</izvorni_sadrzaj>
    <derivirana_varijabla naziv="DomainObject.Predmet.TrenutnaVrijednost_1">25336.78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Trgovački sud u Pazinu, PAZIN</item>
    </izvorni_sadrzaj>
    <derivirana_varijabla naziv="DomainObject.Predmet.StrankaListFormated_1">
      <item>Trgovački sud u Pazinu, PAZIN</item>
    </derivirana_varijabla>
  </DomainObject.Predmet.StrankaListFormated>
  <DomainObject.Predmet.StrankaListFormatedOIB>
    <izvorni_sadrzaj>
      <item>Trgovački sud u Pazinu, PAZIN, OIB 46543732715</item>
    </izvorni_sadrzaj>
    <derivirana_varijabla naziv="DomainObject.Predmet.StrankaListFormatedOIB_1">
      <item>Trgovački sud u Pazinu, PAZIN, OIB 46543732715</item>
    </derivirana_varijabla>
  </DomainObject.Predmet.StrankaListFormatedOIB>
  <DomainObject.Predmet.StrankaListFormatedWithAdress>
    <izvorni_sadrzaj>
      <item>Trgovački sud u Pazinu, PAZIN, Dršćevka 1, 52000 Pazin</item>
    </izvorni_sadrzaj>
    <derivirana_varijabla naziv="DomainObject.Predmet.StrankaListFormatedWithAdress_1">
      <item>Trgovački sud u Pazinu, PAZIN, Dršćevka 1, 52000 Pazin</item>
    </derivirana_varijabla>
  </DomainObject.Predmet.StrankaListFormatedWithAdress>
  <DomainObject.Predmet.StrankaListFormatedWithAdressOIB>
    <izvorni_sadrzaj>
      <item>Trgovački sud u Pazinu, PAZIN, OIB 46543732715, Dršćevka 1, 52000 Pazin</item>
    </izvorni_sadrzaj>
    <derivirana_varijabla naziv="DomainObject.Predmet.StrankaListFormatedWithAdressOIB_1">
      <item>Trgovački sud u Pazinu, PAZIN, OIB 46543732715, Dršćevka 1, 52000 Pazin</item>
    </derivirana_varijabla>
  </DomainObject.Predmet.StrankaListFormatedWithAdressOIB>
  <DomainObject.Predmet.StrankaListNazivFormated>
    <izvorni_sadrzaj>
      <item>Trgovački sud u Pazinu, PAZIN</item>
    </izvorni_sadrzaj>
    <derivirana_varijabla naziv="DomainObject.Predmet.StrankaListNazivFormated_1">
      <item>Trgovački sud u Pazinu, PAZIN</item>
    </derivirana_varijabla>
  </DomainObject.Predmet.StrankaListNazivFormated>
  <DomainObject.Predmet.StrankaListNazivFormatedOIB>
    <izvorni_sadrzaj>
      <item>Trgovački sud u Pazinu, PAZIN, OIB 46543732715</item>
    </izvorni_sadrzaj>
    <derivirana_varijabla naziv="DomainObject.Predmet.StrankaListNazivFormatedOIB_1">
      <item>Trgovački sud u Pazinu, PAZIN, OIB 46543732715</item>
    </derivirana_varijabla>
  </DomainObject.Predmet.StrankaListNazivFormatedOIB>
  <DomainObject.Predmet.ProtuStrankaListFormated>
    <izvorni_sadrzaj>
      <item>Stečajna masa iza HISTRIA DOMUS d.o.o. u stečaju, RIJEKA</item>
    </izvorni_sadrzaj>
    <derivirana_varijabla naziv="DomainObject.Predmet.ProtuStrankaListFormated_1">
      <item>Stečajna masa iza HISTRIA DOMUS d.o.o. u stečaju, RIJEKA</item>
    </derivirana_varijabla>
  </DomainObject.Predmet.ProtuStrankaListFormated>
  <DomainObject.Predmet.ProtuStrankaListFormatedOIB>
    <izvorni_sadrzaj>
      <item>Stečajna masa iza HISTRIA DOMUS d.o.o. u stečaju, RIJEKA, OIB 29532493716</item>
    </izvorni_sadrzaj>
    <derivirana_varijabla naziv="DomainObject.Predmet.ProtuStrankaListFormatedOIB_1">
      <item>Stečajna masa iza HISTRIA DOMUS d.o.o. u stečaju, RIJEKA, OIB 29532493716</item>
    </derivirana_varijabla>
  </DomainObject.Predmet.ProtuStrankaListFormatedOIB>
  <DomainObject.Predmet.ProtuStrankaListFormatedWithAdress>
    <izvorni_sadrzaj>
      <item>Stečajna masa iza HISTRIA DOMUS d.o.o. u stečaju, RIJEKA, Mosorska 9, 51000 Rijeka</item>
    </izvorni_sadrzaj>
    <derivirana_varijabla naziv="DomainObject.Predmet.ProtuStrankaListFormatedWithAdress_1">
      <item>Stečajna masa iza HISTRIA DOMUS d.o.o. u stečaju, RIJEKA, Mosorska 9, 51000 Rijeka</item>
    </derivirana_varijabla>
  </DomainObject.Predmet.ProtuStrankaListFormatedWithAdress>
  <DomainObject.Predmet.ProtuStrankaListFormatedWithAdressOIB>
    <izvorni_sadrzaj>
      <item>Stečajna masa iza HISTRIA DOMUS d.o.o. u stečaju, RIJEKA, OIB 29532493716, Mosorska 9, 51000 Rijeka</item>
    </izvorni_sadrzaj>
    <derivirana_varijabla naziv="DomainObject.Predmet.ProtuStrankaListFormatedWithAdressOIB_1">
      <item>Stečajna masa iza HISTRIA DOMUS d.o.o. u stečaju, RIJEKA, OIB 29532493716, Mosorska 9, 51000 Rijeka</item>
    </derivirana_varijabla>
  </DomainObject.Predmet.ProtuStrankaListFormatedWithAdressOIB>
  <DomainObject.Predmet.ProtuStrankaListNazivFormated>
    <izvorni_sadrzaj>
      <item>Stečajna masa iza HISTRIA DOMUS d.o.o. u stečaju, RIJEKA</item>
    </izvorni_sadrzaj>
    <derivirana_varijabla naziv="DomainObject.Predmet.ProtuStrankaListNazivFormated_1">
      <item>Stečajna masa iza HISTRIA DOMUS d.o.o. u stečaju, RIJEKA</item>
    </derivirana_varijabla>
  </DomainObject.Predmet.ProtuStrankaListNazivFormated>
  <DomainObject.Predmet.ProtuStrankaListNazivFormatedOIB>
    <izvorni_sadrzaj>
      <item>Stečajna masa iza HISTRIA DOMUS d.o.o. u stečaju, RIJEKA, OIB 29532493716</item>
    </izvorni_sadrzaj>
    <derivirana_varijabla naziv="DomainObject.Predmet.ProtuStrankaListNazivFormatedOIB_1">
      <item>Stečajna masa iza HISTRIA DOMUS d.o.o. u stečaju, RIJEKA, OIB 29532493716</item>
    </derivirana_varijabla>
  </DomainObject.Predmet.ProtuStrankaListNazivFormatedOIB>
  <DomainObject.Predmet.OstaliListFormated>
    <izvorni_sadrzaj>
      <item>Dora Hanžeković Žuža</item>
    </izvorni_sadrzaj>
    <derivirana_varijabla naziv="DomainObject.Predmet.OstaliListFormated_1">
      <item>Dora Hanžeković Žuža</item>
    </derivirana_varijabla>
  </DomainObject.Predmet.OstaliListFormated>
  <DomainObject.Predmet.OstaliListFormatedOIB>
    <izvorni_sadrzaj>
      <item>Dora Hanžeković Žuža, OIB 29273403595</item>
    </izvorni_sadrzaj>
    <derivirana_varijabla naziv="DomainObject.Predmet.OstaliListFormatedOIB_1">
      <item>Dora Hanžeković Žuža, OIB 29273403595</item>
    </derivirana_varijabla>
  </DomainObject.Predmet.OstaliListFormatedOIB>
  <DomainObject.Predmet.OstaliListFormatedWithAdress>
    <izvorni_sadrzaj>
      <item>Dora Hanžeković Žuža, Radnička cesta 22, 10000 Zagreb</item>
    </izvorni_sadrzaj>
    <derivirana_varijabla naziv="DomainObject.Predmet.OstaliListFormatedWithAdress_1">
      <item>Dora Hanžeković Žuža, Radnička cesta 22, 10000 Zagreb</item>
    </derivirana_varijabla>
  </DomainObject.Predmet.OstaliListFormatedWithAdress>
  <DomainObject.Predmet.OstaliListFormatedWithAdressOIB>
    <izvorni_sadrzaj>
      <item>Dora Hanžeković Žuža, OIB 29273403595, Radnička cesta 22, 10000 Zagreb</item>
    </izvorni_sadrzaj>
    <derivirana_varijabla naziv="DomainObject.Predmet.OstaliListFormatedWithAdressOIB_1">
      <item>Dora Hanžeković Žuža, OIB 29273403595, Radnička cesta 22, 10000 Zagreb</item>
    </derivirana_varijabla>
  </DomainObject.Predmet.OstaliListFormatedWithAdressOIB>
  <DomainObject.Predmet.OstaliListNazivFormated>
    <izvorni_sadrzaj>
      <item>Dora Hanžeković Žuža</item>
    </izvorni_sadrzaj>
    <derivirana_varijabla naziv="DomainObject.Predmet.OstaliListNazivFormated_1">
      <item>Dora Hanžeković Žuža</item>
    </derivirana_varijabla>
  </DomainObject.Predmet.OstaliListNazivFormated>
  <DomainObject.Predmet.OstaliListNazivFormatedOIB>
    <izvorni_sadrzaj>
      <item>Dora Hanžeković Žuža, OIB 29273403595</item>
    </izvorni_sadrzaj>
    <derivirana_varijabla naziv="DomainObject.Predmet.OstaliListNazivFormatedOIB_1">
      <item>Dora Hanžeković Žuža, OIB 29273403595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2025.</izvorni_sadrzaj>
    <derivirana_varijabla naziv="DomainObject.Datum_1">16. rujna 2025.</derivirana_varijabla>
  </DomainObject.Datum>
  <DomainObject.PoslovniBrojDokumenta>
    <izvorni_sadrzaj>St-174/2025-167</izvorni_sadrzaj>
    <derivirana_varijabla naziv="DomainObject.PoslovniBrojDokumenta_1">St-174/2025-167</derivirana_varijabla>
  </DomainObject.PoslovniBrojDokumenta>
  <DomainObject.Predmet.StrankaIDrugi>
    <izvorni_sadrzaj>Trgovački sud u Pazinu, PAZIN</izvorni_sadrzaj>
    <derivirana_varijabla naziv="DomainObject.Predmet.StrankaIDrugi_1">Trgovački sud u Pazinu, PAZIN</derivirana_varijabla>
  </DomainObject.Predmet.StrankaIDrugi>
  <DomainObject.Predmet.ProtustrankaIDrugi>
    <izvorni_sadrzaj>Stečajna masa iza HISTRIA DOMUS d.o.o. u stečaju, RIJEKA</izvorni_sadrzaj>
    <derivirana_varijabla naziv="DomainObject.Predmet.ProtustrankaIDrugi_1">Stečajna masa iza HISTRIA DOMUS d.o.o. u stečaju, RIJEKA</derivirana_varijabla>
  </DomainObject.Predmet.ProtustrankaIDrugi>
  <DomainObject.Predmet.StrankaIDrugiAdressOIB>
    <izvorni_sadrzaj>Trgovački sud u Pazinu, PAZIN, OIB 46543732715, Dršćevka 1, 52000 Pazin</izvorni_sadrzaj>
    <derivirana_varijabla naziv="DomainObject.Predmet.StrankaIDrugiAdressOIB_1">Trgovački sud u Pazinu, PAZIN, OIB 46543732715, Dršćevka 1, 52000 Pazin</derivirana_varijabla>
  </DomainObject.Predmet.StrankaIDrugiAdressOIB>
  <DomainObject.Predmet.ProtustrankaIDrugiAdressOIB>
    <izvorni_sadrzaj>Stečajna masa iza HISTRIA DOMUS d.o.o. u stečaju, RIJEKA, OIB 29532493716, Mosorska 9, 51000 Rijeka</izvorni_sadrzaj>
    <derivirana_varijabla naziv="DomainObject.Predmet.ProtustrankaIDrugiAdressOIB_1">Stečajna masa iza HISTRIA DOMUS d.o.o. u stečaju, RIJEKA, OIB 29532493716, Mosorska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Pazinu, PAZIN</item>
      <item>Stečajna masa iza HISTRIA DOMUS d.o.o. u stečaju, RIJEKA</item>
      <item>Dora Hanžeković Žuža</item>
    </izvorni_sadrzaj>
    <derivirana_varijabla naziv="DomainObject.Predmet.SudioniciListNaziv_1">
      <item>Trgovački sud u Pazinu, PAZIN</item>
      <item>Stečajna masa iza HISTRIA DOMUS d.o.o. u stečaju, RIJEKA</item>
      <item>Dora Hanžeković Žuža</item>
    </derivirana_varijabla>
  </DomainObject.Predmet.SudioniciListNaziv>
  <DomainObject.Predmet.SudioniciListAdressOIB>
    <izvorni_sadrzaj>
      <item>Trgovački sud u Pazinu, PAZIN, OIB 46543732715, Dršćevka 1,52000 Pazin</item>
      <item>Stečajna masa iza HISTRIA DOMUS d.o.o. u stečaju, RIJEKA, OIB 29532493716, Mosorska 9,51000 Rijeka</item>
      <item>Dora Hanžeković Žuža, OIB 29273403595, Radnička cesta 22,10000 Zagreb</item>
    </izvorni_sadrzaj>
    <derivirana_varijabla naziv="DomainObject.Predmet.SudioniciListAdressOIB_1">
      <item>Trgovački sud u Pazinu, PAZIN, OIB 46543732715, Dršćevka 1,52000 Pazin</item>
      <item>Stečajna masa iza HISTRIA DOMUS d.o.o. u stečaju, RIJEKA, OIB 29532493716, Mosorska 9,51000 Rijeka</item>
      <item>Dora Hanžeković Žuža, OIB 29273403595,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46543732715</item>
      <item>, OIB 29532493716</item>
      <item>, OIB 29273403595</item>
    </izvorni_sadrzaj>
    <derivirana_varijabla naziv="DomainObject.Predmet.SudioniciListNazivOIB_1">
      <item>, OIB 46543732715</item>
      <item>, OIB 29532493716</item>
      <item>, OIB 29273403595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svibnja 2025.</izvorni_sadrzaj>
    <derivirana_varijabla naziv="DomainObject.Predmet.DatumPocetkaProcesa_1">5.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271</properties:Words>
  <properties:Characters>1425</properties:Characters>
  <properties:Lines>50</properties:Lines>
  <properties:Paragraphs>22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2017-01-23T11:38:00Z</dcterms:created>
  <dc:creator>stecaj</dc:creator>
  <cp:lastModifiedBy>Ana Pomazan</cp:lastModifiedBy>
  <cp:lastPrinted>2025-09-16T11:12:00Z</cp:lastPrinted>
  <dcterms:modified xmlns:xsi="http://www.w3.org/2001/XMLSchema-instance" xsi:type="dcterms:W3CDTF">2025-09-16T11:13:00Z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St-174/2025-167 / Zapisnik - Ročište za diobu kupovnine (St-174-2025  Zapisnik sa ročišta za diobu kupovnine.docx)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